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BAF81" w14:textId="77777777" w:rsidR="00411178" w:rsidRPr="00336756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 xml:space="preserve">Методика проведения промежуточной аттестации (зачет)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дисциплине </w:t>
      </w:r>
    </w:p>
    <w:p w14:paraId="7138C705" w14:textId="2CFD552D" w:rsidR="00411178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>«</w:t>
      </w:r>
      <w:r w:rsidR="00FF6C5C">
        <w:rPr>
          <w:rFonts w:ascii="Times New Roman" w:hAnsi="Times New Roman" w:cs="Times New Roman"/>
          <w:b/>
          <w:sz w:val="24"/>
          <w:szCs w:val="24"/>
        </w:rPr>
        <w:t>Охрана труда и здоровья работников</w:t>
      </w:r>
      <w:r w:rsidRPr="00336756">
        <w:rPr>
          <w:rFonts w:ascii="Times New Roman" w:hAnsi="Times New Roman" w:cs="Times New Roman"/>
          <w:b/>
          <w:sz w:val="24"/>
          <w:szCs w:val="24"/>
        </w:rPr>
        <w:t>»</w:t>
      </w:r>
    </w:p>
    <w:p w14:paraId="2A37FEE2" w14:textId="77777777" w:rsidR="00411178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C03BE" w14:textId="77777777" w:rsidR="00411178" w:rsidRPr="00336756" w:rsidRDefault="00411178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sz w:val="24"/>
          <w:szCs w:val="24"/>
        </w:rPr>
        <w:t>При проведении промежуточной аттестации (зачета) учитываются результаты текущего контроля успеваемости в течение семестра и применяется 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</w:t>
      </w:r>
    </w:p>
    <w:p w14:paraId="51285734" w14:textId="19A8D573" w:rsidR="00411178" w:rsidRPr="00CC4B34" w:rsidRDefault="00411178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4B34">
        <w:rPr>
          <w:rFonts w:ascii="Times New Roman" w:hAnsi="Times New Roman" w:cs="Times New Roman"/>
          <w:b/>
          <w:color w:val="FF0000"/>
          <w:sz w:val="24"/>
          <w:szCs w:val="24"/>
        </w:rPr>
        <w:t>Рейтинг для зачета по дисциплине «</w:t>
      </w:r>
      <w:r w:rsidR="00FC3D43">
        <w:rPr>
          <w:rFonts w:ascii="Times New Roman" w:hAnsi="Times New Roman" w:cs="Times New Roman"/>
          <w:b/>
          <w:color w:val="FF0000"/>
          <w:sz w:val="24"/>
          <w:szCs w:val="24"/>
        </w:rPr>
        <w:t>Охрана труда и здоровья работников</w:t>
      </w:r>
      <w:r w:rsidRPr="00CC4B34">
        <w:rPr>
          <w:rFonts w:ascii="Times New Roman" w:hAnsi="Times New Roman" w:cs="Times New Roman"/>
          <w:b/>
          <w:color w:val="FF0000"/>
          <w:sz w:val="24"/>
          <w:szCs w:val="24"/>
        </w:rPr>
        <w:t>» рассчитывается с учетом следующих показателей:</w:t>
      </w:r>
    </w:p>
    <w:p w14:paraId="13A6552A" w14:textId="77777777" w:rsidR="00411178" w:rsidRPr="00336756" w:rsidRDefault="00411178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756">
        <w:rPr>
          <w:rFonts w:ascii="Times New Roman" w:hAnsi="Times New Roman" w:cs="Times New Roman"/>
          <w:bCs/>
          <w:sz w:val="24"/>
          <w:szCs w:val="24"/>
        </w:rPr>
        <w:t>- посещаемость лекций и практических занятий,</w:t>
      </w:r>
    </w:p>
    <w:p w14:paraId="6F1DD59E" w14:textId="77777777" w:rsidR="00411178" w:rsidRPr="00336756" w:rsidRDefault="00411178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756">
        <w:rPr>
          <w:rFonts w:ascii="Times New Roman" w:hAnsi="Times New Roman" w:cs="Times New Roman"/>
          <w:bCs/>
          <w:sz w:val="24"/>
          <w:szCs w:val="24"/>
        </w:rPr>
        <w:t>- средняя текущая оценка в диапазоне 6-10 баллов,</w:t>
      </w:r>
    </w:p>
    <w:p w14:paraId="6698F26D" w14:textId="78651563" w:rsidR="00411178" w:rsidRDefault="00411178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756">
        <w:rPr>
          <w:rFonts w:ascii="Times New Roman" w:hAnsi="Times New Roman" w:cs="Times New Roman"/>
          <w:bCs/>
          <w:sz w:val="24"/>
          <w:szCs w:val="24"/>
        </w:rPr>
        <w:t xml:space="preserve">- оценка за </w:t>
      </w:r>
      <w:r w:rsidR="00FF6C5C">
        <w:rPr>
          <w:rFonts w:ascii="Times New Roman" w:hAnsi="Times New Roman" w:cs="Times New Roman"/>
          <w:bCs/>
          <w:sz w:val="24"/>
          <w:szCs w:val="24"/>
        </w:rPr>
        <w:t xml:space="preserve">ситуационную задачу </w:t>
      </w:r>
      <w:r w:rsidRPr="00336756">
        <w:rPr>
          <w:rFonts w:ascii="Times New Roman" w:hAnsi="Times New Roman" w:cs="Times New Roman"/>
          <w:bCs/>
          <w:sz w:val="24"/>
          <w:szCs w:val="24"/>
        </w:rPr>
        <w:t>в диапазоне 0-100 баллов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0E7CED4" w14:textId="77777777" w:rsidR="00DA00CF" w:rsidRDefault="00DA00CF" w:rsidP="004111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3460EC5" w14:textId="018AB253" w:rsidR="00411178" w:rsidRPr="00FB583D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583D">
        <w:rPr>
          <w:rFonts w:ascii="Times New Roman" w:hAnsi="Times New Roman" w:cs="Times New Roman"/>
          <w:b/>
          <w:i/>
          <w:sz w:val="24"/>
          <w:szCs w:val="24"/>
        </w:rPr>
        <w:t>Критерии оценки зачета:</w:t>
      </w:r>
    </w:p>
    <w:p w14:paraId="41B17242" w14:textId="77777777" w:rsidR="00411178" w:rsidRPr="00FB583D" w:rsidRDefault="00411178" w:rsidP="004111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B583D">
        <w:rPr>
          <w:rFonts w:ascii="Times New Roman" w:hAnsi="Times New Roman" w:cs="Times New Roman"/>
          <w:sz w:val="24"/>
          <w:szCs w:val="24"/>
        </w:rPr>
        <w:t>Оценка выставляется в диапазоне 0-100 баллов:</w:t>
      </w:r>
    </w:p>
    <w:p w14:paraId="4F792DE2" w14:textId="77777777" w:rsidR="00411178" w:rsidRPr="00FB583D" w:rsidRDefault="00411178" w:rsidP="004111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B583D">
        <w:rPr>
          <w:rFonts w:ascii="Times New Roman" w:hAnsi="Times New Roman" w:cs="Times New Roman"/>
          <w:sz w:val="24"/>
          <w:szCs w:val="24"/>
        </w:rPr>
        <w:t>Рейтинг 70-100 б. - зачтено</w:t>
      </w:r>
      <w:r w:rsidRPr="00FB583D">
        <w:rPr>
          <w:rFonts w:ascii="Times New Roman" w:hAnsi="Times New Roman" w:cs="Times New Roman"/>
          <w:spacing w:val="-6"/>
          <w:kern w:val="2"/>
          <w:sz w:val="24"/>
          <w:szCs w:val="24"/>
        </w:rPr>
        <w:t>,</w:t>
      </w:r>
    </w:p>
    <w:p w14:paraId="76E2241F" w14:textId="77777777" w:rsidR="00411178" w:rsidRPr="00FB583D" w:rsidRDefault="00411178" w:rsidP="00411178">
      <w:pPr>
        <w:spacing w:after="0" w:line="240" w:lineRule="auto"/>
        <w:ind w:firstLine="708"/>
        <w:rPr>
          <w:rFonts w:ascii="Times New Roman" w:hAnsi="Times New Roman" w:cs="Times New Roman"/>
          <w:spacing w:val="-6"/>
          <w:kern w:val="2"/>
          <w:sz w:val="24"/>
          <w:szCs w:val="24"/>
        </w:rPr>
      </w:pPr>
      <w:r w:rsidRPr="00FB583D">
        <w:rPr>
          <w:rFonts w:ascii="Times New Roman" w:hAnsi="Times New Roman" w:cs="Times New Roman"/>
          <w:sz w:val="24"/>
          <w:szCs w:val="24"/>
        </w:rPr>
        <w:t>Рейтинг менее 70 б. – не зачтено</w:t>
      </w:r>
      <w:r w:rsidRPr="00FB583D">
        <w:rPr>
          <w:rFonts w:ascii="Times New Roman" w:hAnsi="Times New Roman" w:cs="Times New Roman"/>
          <w:spacing w:val="-6"/>
          <w:kern w:val="2"/>
          <w:sz w:val="24"/>
          <w:szCs w:val="24"/>
        </w:rPr>
        <w:t>.</w:t>
      </w:r>
    </w:p>
    <w:p w14:paraId="5C909E1D" w14:textId="77777777" w:rsidR="00411178" w:rsidRDefault="00411178" w:rsidP="0041117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685ED0A6" w14:textId="1AE3B30D" w:rsidR="00326C7F" w:rsidRPr="00336756" w:rsidRDefault="00326C7F" w:rsidP="00DA00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Пример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ситуационной </w:t>
      </w: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задачи:</w:t>
      </w:r>
    </w:p>
    <w:p w14:paraId="187763EC" w14:textId="77777777" w:rsidR="00326C7F" w:rsidRPr="00590F5D" w:rsidRDefault="00326C7F" w:rsidP="00326C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F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информационном выпуске региональной новостной программы прозвучал репортаж о том, что среди метростроителей, обслуживающих кессонные аппараты, отмечается «эпидемия жалоб на боли в суставах конечностей, кожный зуд и другие нарушения здоровья». Специалисты-эксперты Роспотребнадзора вышли на объект с проверкой.</w:t>
      </w:r>
    </w:p>
    <w:p w14:paraId="374112A0" w14:textId="77777777" w:rsidR="00326C7F" w:rsidRDefault="00326C7F" w:rsidP="00326C7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590F5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Было установлено, что кессонные работы используются в строительстве туннелей метрополитена. Кессонный способ заключается в осушении от воды замкнутого пространства, где производятся работы. В это пространство нагнетают сжатый воздух, который отжимает воду и позволяет вести работы. Основными операциями при проходке тоннелей под сжатым воздухом в пределах рабочей зоны являются разработка и погрузка породы в забое, установка временного крепления, возведение постоянной обделки и её гидроизоляция, шлюзование и вышлюзование.</w:t>
      </w:r>
    </w:p>
    <w:p w14:paraId="56745F50" w14:textId="77777777" w:rsidR="00326C7F" w:rsidRDefault="00326C7F" w:rsidP="00326C7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F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Условия труда на кессонных работах характеризуются повышенным атмосферным давлением, высокой относительной влажностью. Воздушная среда в кессонах загрязнена аэрозолями минеральных масел, содержит метан, оксид углерода. Механизированные инструменты являются источником интенсивного шума и локальной вибрации, превышающими предельно допустимые значения.</w:t>
      </w:r>
    </w:p>
    <w:p w14:paraId="49795C13" w14:textId="77777777" w:rsidR="00326C7F" w:rsidRPr="00590F5D" w:rsidRDefault="00326C7F" w:rsidP="00DA0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  <w:r w:rsidRPr="00590F5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Вопросы для кейса:</w:t>
      </w:r>
    </w:p>
    <w:p w14:paraId="4FCE20D7" w14:textId="77777777" w:rsidR="00326C7F" w:rsidRPr="00590F5D" w:rsidRDefault="00326C7F" w:rsidP="00326C7F">
      <w:pPr>
        <w:pStyle w:val="a4"/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F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Идентификация факторов рабочей среды и трудового процесса, уровни которых не соответствуют гигиеническим нормативам или могут выйти за допустимые пределы.</w:t>
      </w:r>
    </w:p>
    <w:p w14:paraId="31CEAD13" w14:textId="77777777" w:rsidR="00326C7F" w:rsidRPr="00590F5D" w:rsidRDefault="00326C7F" w:rsidP="00326C7F">
      <w:pPr>
        <w:pStyle w:val="a4"/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F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Профессиональные заболевания, которые могут развиться при указанных в кейсе условиях труда. Объяснение результатов медицинского осмотра (если применимо). </w:t>
      </w:r>
    </w:p>
    <w:p w14:paraId="60D28AFE" w14:textId="77777777" w:rsidR="00326C7F" w:rsidRPr="00590F5D" w:rsidRDefault="00326C7F" w:rsidP="00326C7F">
      <w:pPr>
        <w:pStyle w:val="a4"/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F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Название административной процедуры, которая описывается в кейсе. Предположение по административным процедурам, которые могут быть применены в дальнейшем. </w:t>
      </w:r>
    </w:p>
    <w:p w14:paraId="082B0AFE" w14:textId="77777777" w:rsidR="00326C7F" w:rsidRPr="00590F5D" w:rsidRDefault="00326C7F" w:rsidP="00326C7F">
      <w:pPr>
        <w:pStyle w:val="a4"/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F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Факты, содержащие состав административного правонарушения. Статьи КоАП, предусматривающей ответственность за выявленное административное правонарушение. Выбор вида административного наказания.</w:t>
      </w:r>
    </w:p>
    <w:p w14:paraId="76516825" w14:textId="77777777" w:rsidR="00326C7F" w:rsidRPr="00590F5D" w:rsidRDefault="00326C7F" w:rsidP="00326C7F">
      <w:pPr>
        <w:pStyle w:val="a4"/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F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Порядок прохождения ПМО: пункты приказа Минздравсоцразвития РФ №302н, периодичность.</w:t>
      </w:r>
    </w:p>
    <w:p w14:paraId="2C154449" w14:textId="77777777" w:rsidR="00326C7F" w:rsidRPr="00590F5D" w:rsidRDefault="00326C7F" w:rsidP="00326C7F">
      <w:pPr>
        <w:pStyle w:val="a4"/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F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Рекомендации по трудоустройству женщин, в том числе беременных, и лиц в возрасте до 18 лет (с указанием законодательных документов).</w:t>
      </w:r>
    </w:p>
    <w:p w14:paraId="46E96D46" w14:textId="77777777" w:rsidR="00326C7F" w:rsidRPr="00590F5D" w:rsidRDefault="00326C7F" w:rsidP="00326C7F">
      <w:pPr>
        <w:pStyle w:val="a4"/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F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Выдача работникам молока или лечебно-профилактического питания (с указанием законодательных документов).</w:t>
      </w:r>
    </w:p>
    <w:p w14:paraId="0411FE96" w14:textId="77777777" w:rsidR="00326C7F" w:rsidRPr="00590F5D" w:rsidRDefault="00326C7F" w:rsidP="00326C7F">
      <w:pPr>
        <w:pStyle w:val="a4"/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F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Порядок выдачи средств индивидуальной защиты: полагающийся перечень СИЗ, законодательные основания, требования к СИЗ.</w:t>
      </w:r>
    </w:p>
    <w:p w14:paraId="4160600A" w14:textId="77777777" w:rsidR="00326C7F" w:rsidRPr="00590F5D" w:rsidRDefault="00326C7F" w:rsidP="00326C7F">
      <w:pPr>
        <w:pStyle w:val="a4"/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F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Рекомендации по режимам труда и отдыха, включая предоставление регламентированных перерывов, продолжительность рабочего дня и предоставление дополнительного отпуска (с указанием законодательных документов).</w:t>
      </w:r>
    </w:p>
    <w:p w14:paraId="2951252B" w14:textId="77777777" w:rsidR="00326C7F" w:rsidRPr="00590F5D" w:rsidRDefault="00326C7F" w:rsidP="00326C7F">
      <w:pPr>
        <w:pStyle w:val="a4"/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F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Рекомендации по составу санитарно-бытовых и лечебно-профилактических помещений.</w:t>
      </w:r>
    </w:p>
    <w:p w14:paraId="0B9E523D" w14:textId="4729D3BB" w:rsidR="001E61B5" w:rsidRPr="00336756" w:rsidRDefault="00332F0F" w:rsidP="00DA0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>Критери</w:t>
      </w:r>
      <w:r w:rsidR="00DA00CF">
        <w:rPr>
          <w:rFonts w:ascii="Times New Roman" w:hAnsi="Times New Roman" w:cs="Times New Roman"/>
          <w:b/>
          <w:sz w:val="24"/>
          <w:szCs w:val="24"/>
        </w:rPr>
        <w:t>й</w:t>
      </w:r>
      <w:r w:rsidRPr="00336756">
        <w:rPr>
          <w:rFonts w:ascii="Times New Roman" w:hAnsi="Times New Roman" w:cs="Times New Roman"/>
          <w:b/>
          <w:sz w:val="24"/>
          <w:szCs w:val="24"/>
        </w:rPr>
        <w:t xml:space="preserve"> оценивания </w:t>
      </w:r>
      <w:r w:rsidR="00DA00CF">
        <w:rPr>
          <w:rFonts w:ascii="Times New Roman" w:hAnsi="Times New Roman" w:cs="Times New Roman"/>
          <w:b/>
          <w:sz w:val="24"/>
          <w:szCs w:val="24"/>
        </w:rPr>
        <w:t>ситуационной задачи</w:t>
      </w:r>
      <w:r w:rsidRPr="00336756">
        <w:rPr>
          <w:rFonts w:ascii="Times New Roman" w:hAnsi="Times New Roman" w:cs="Times New Roman"/>
          <w:b/>
          <w:sz w:val="24"/>
          <w:szCs w:val="24"/>
        </w:rPr>
        <w:t>:</w:t>
      </w:r>
      <w:r w:rsidRPr="00336756">
        <w:rPr>
          <w:rFonts w:ascii="Times New Roman" w:hAnsi="Times New Roman" w:cs="Times New Roman"/>
          <w:sz w:val="24"/>
          <w:szCs w:val="24"/>
        </w:rPr>
        <w:t xml:space="preserve"> </w:t>
      </w:r>
      <w:r w:rsidR="0081263A">
        <w:rPr>
          <w:rFonts w:ascii="Times New Roman" w:hAnsi="Times New Roman" w:cs="Times New Roman"/>
          <w:sz w:val="24"/>
          <w:szCs w:val="24"/>
        </w:rPr>
        <w:t>оценивается</w:t>
      </w:r>
      <w:r w:rsidRPr="00336756">
        <w:rPr>
          <w:rFonts w:ascii="Times New Roman" w:hAnsi="Times New Roman" w:cs="Times New Roman"/>
          <w:sz w:val="24"/>
          <w:szCs w:val="24"/>
        </w:rPr>
        <w:t xml:space="preserve"> </w:t>
      </w:r>
      <w:r w:rsidR="006B7C62">
        <w:rPr>
          <w:rFonts w:ascii="Times New Roman" w:hAnsi="Times New Roman" w:cs="Times New Roman"/>
          <w:sz w:val="24"/>
          <w:szCs w:val="24"/>
        </w:rPr>
        <w:t xml:space="preserve">10 </w:t>
      </w:r>
      <w:r w:rsidR="00DA00CF">
        <w:rPr>
          <w:rFonts w:ascii="Times New Roman" w:hAnsi="Times New Roman" w:cs="Times New Roman"/>
          <w:sz w:val="24"/>
          <w:szCs w:val="24"/>
        </w:rPr>
        <w:t>заданий</w:t>
      </w:r>
      <w:r w:rsidRPr="00336756">
        <w:rPr>
          <w:rFonts w:ascii="Times New Roman" w:hAnsi="Times New Roman" w:cs="Times New Roman"/>
          <w:sz w:val="24"/>
          <w:szCs w:val="24"/>
        </w:rPr>
        <w:t>,</w:t>
      </w:r>
      <w:r w:rsidR="006B7C62">
        <w:rPr>
          <w:rFonts w:ascii="Times New Roman" w:hAnsi="Times New Roman" w:cs="Times New Roman"/>
          <w:sz w:val="24"/>
          <w:szCs w:val="24"/>
        </w:rPr>
        <w:t xml:space="preserve"> каждое задание в диапазоне 0-10 б.</w:t>
      </w:r>
      <w:r w:rsidRPr="00336756">
        <w:rPr>
          <w:rFonts w:ascii="Times New Roman" w:hAnsi="Times New Roman" w:cs="Times New Roman"/>
          <w:sz w:val="24"/>
          <w:szCs w:val="24"/>
        </w:rPr>
        <w:t xml:space="preserve"> </w:t>
      </w:r>
      <w:r w:rsidR="001E61B5" w:rsidRPr="00336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Порог прохождения контроля</w:t>
      </w:r>
      <w:r w:rsidR="00DA00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E61B5"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70 баллов и выше. </w:t>
      </w:r>
    </w:p>
    <w:p w14:paraId="5E7A0F00" w14:textId="77777777" w:rsidR="001E61B5" w:rsidRDefault="001E61B5" w:rsidP="00332F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1E61B5" w:rsidSect="0041117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5A6ED" w14:textId="77777777" w:rsidR="00153CBA" w:rsidRDefault="00153CBA" w:rsidP="00411178">
      <w:pPr>
        <w:spacing w:after="0" w:line="240" w:lineRule="auto"/>
      </w:pPr>
      <w:r>
        <w:separator/>
      </w:r>
    </w:p>
  </w:endnote>
  <w:endnote w:type="continuationSeparator" w:id="0">
    <w:p w14:paraId="0D1FC493" w14:textId="77777777" w:rsidR="00153CBA" w:rsidRDefault="00153CBA" w:rsidP="0041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8384892"/>
      <w:docPartObj>
        <w:docPartGallery w:val="Page Numbers (Bottom of Page)"/>
        <w:docPartUnique/>
      </w:docPartObj>
    </w:sdtPr>
    <w:sdtEndPr/>
    <w:sdtContent>
      <w:p w14:paraId="345F5854" w14:textId="77777777" w:rsidR="00411178" w:rsidRDefault="0041117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F0F">
          <w:rPr>
            <w:noProof/>
          </w:rPr>
          <w:t>2</w:t>
        </w:r>
        <w:r>
          <w:fldChar w:fldCharType="end"/>
        </w:r>
      </w:p>
    </w:sdtContent>
  </w:sdt>
  <w:p w14:paraId="48CC6E80" w14:textId="77777777" w:rsidR="00411178" w:rsidRDefault="0041117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C028C" w14:textId="77777777" w:rsidR="00153CBA" w:rsidRDefault="00153CBA" w:rsidP="00411178">
      <w:pPr>
        <w:spacing w:after="0" w:line="240" w:lineRule="auto"/>
      </w:pPr>
      <w:r>
        <w:separator/>
      </w:r>
    </w:p>
  </w:footnote>
  <w:footnote w:type="continuationSeparator" w:id="0">
    <w:p w14:paraId="032AA169" w14:textId="77777777" w:rsidR="00153CBA" w:rsidRDefault="00153CBA" w:rsidP="00411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C086B"/>
    <w:multiLevelType w:val="hybridMultilevel"/>
    <w:tmpl w:val="B7EC81EC"/>
    <w:lvl w:ilvl="0" w:tplc="A8DED5A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AD4D08"/>
    <w:multiLevelType w:val="hybridMultilevel"/>
    <w:tmpl w:val="E2FC773A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51475"/>
    <w:multiLevelType w:val="hybridMultilevel"/>
    <w:tmpl w:val="02F6E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27B48"/>
    <w:multiLevelType w:val="hybridMultilevel"/>
    <w:tmpl w:val="9FA2830E"/>
    <w:lvl w:ilvl="0" w:tplc="16503AC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041B4"/>
    <w:multiLevelType w:val="hybridMultilevel"/>
    <w:tmpl w:val="CC2C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67951"/>
    <w:multiLevelType w:val="hybridMultilevel"/>
    <w:tmpl w:val="F8404DF0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A0DC9"/>
    <w:multiLevelType w:val="hybridMultilevel"/>
    <w:tmpl w:val="11924CD0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5501E"/>
    <w:multiLevelType w:val="hybridMultilevel"/>
    <w:tmpl w:val="B678B6E0"/>
    <w:lvl w:ilvl="0" w:tplc="16503AC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F5F70"/>
    <w:multiLevelType w:val="hybridMultilevel"/>
    <w:tmpl w:val="1B446158"/>
    <w:lvl w:ilvl="0" w:tplc="51AC99D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906F8"/>
    <w:multiLevelType w:val="hybridMultilevel"/>
    <w:tmpl w:val="0676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629CD"/>
    <w:multiLevelType w:val="hybridMultilevel"/>
    <w:tmpl w:val="A10E0C4C"/>
    <w:lvl w:ilvl="0" w:tplc="51AC99D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178"/>
    <w:rsid w:val="001227DF"/>
    <w:rsid w:val="00153CBA"/>
    <w:rsid w:val="00155FB3"/>
    <w:rsid w:val="00170DBA"/>
    <w:rsid w:val="001E61B5"/>
    <w:rsid w:val="00326C7F"/>
    <w:rsid w:val="00332F0F"/>
    <w:rsid w:val="00411178"/>
    <w:rsid w:val="00590F5D"/>
    <w:rsid w:val="005B4D94"/>
    <w:rsid w:val="006A6F1E"/>
    <w:rsid w:val="006B7C62"/>
    <w:rsid w:val="00765C38"/>
    <w:rsid w:val="0081263A"/>
    <w:rsid w:val="00A722FD"/>
    <w:rsid w:val="00CC4B34"/>
    <w:rsid w:val="00CF377C"/>
    <w:rsid w:val="00D263E6"/>
    <w:rsid w:val="00D94782"/>
    <w:rsid w:val="00DA00CF"/>
    <w:rsid w:val="00EF0E07"/>
    <w:rsid w:val="00FC3D43"/>
    <w:rsid w:val="00FF0605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1A40"/>
  <w15:chartTrackingRefBased/>
  <w15:docId w15:val="{8387FA5D-C8E5-4CF1-9AA4-260AD3A0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178"/>
  </w:style>
  <w:style w:type="paragraph" w:styleId="1">
    <w:name w:val="heading 1"/>
    <w:basedOn w:val="a"/>
    <w:link w:val="10"/>
    <w:uiPriority w:val="9"/>
    <w:qFormat/>
    <w:rsid w:val="00411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111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1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11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41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1178"/>
    <w:pPr>
      <w:ind w:left="720"/>
      <w:contextualSpacing/>
    </w:pPr>
  </w:style>
  <w:style w:type="paragraph" w:styleId="a5">
    <w:name w:val="Normal (Web)"/>
    <w:basedOn w:val="a"/>
    <w:uiPriority w:val="99"/>
    <w:rsid w:val="00411178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11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4111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qFormat/>
    <w:rsid w:val="0041117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8">
    <w:name w:val="Заголовок Знак"/>
    <w:basedOn w:val="a0"/>
    <w:link w:val="a7"/>
    <w:rsid w:val="0041117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western">
    <w:name w:val="western"/>
    <w:basedOn w:val="a"/>
    <w:rsid w:val="0041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1117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11178"/>
    <w:rPr>
      <w:rFonts w:cs="Times New Roman"/>
    </w:rPr>
  </w:style>
  <w:style w:type="character" w:styleId="a9">
    <w:name w:val="Hyperlink"/>
    <w:basedOn w:val="a0"/>
    <w:uiPriority w:val="99"/>
    <w:unhideWhenUsed/>
    <w:rsid w:val="00411178"/>
    <w:rPr>
      <w:color w:val="0000FF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411178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411178"/>
    <w:pPr>
      <w:spacing w:after="100"/>
    </w:pPr>
  </w:style>
  <w:style w:type="paragraph" w:styleId="ab">
    <w:name w:val="header"/>
    <w:basedOn w:val="a"/>
    <w:link w:val="ac"/>
    <w:uiPriority w:val="99"/>
    <w:unhideWhenUsed/>
    <w:rsid w:val="0041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11178"/>
  </w:style>
  <w:style w:type="paragraph" w:styleId="ad">
    <w:name w:val="footer"/>
    <w:basedOn w:val="a"/>
    <w:link w:val="ae"/>
    <w:uiPriority w:val="99"/>
    <w:unhideWhenUsed/>
    <w:rsid w:val="0041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11178"/>
  </w:style>
  <w:style w:type="paragraph" w:styleId="af">
    <w:name w:val="Balloon Text"/>
    <w:basedOn w:val="a"/>
    <w:link w:val="af0"/>
    <w:uiPriority w:val="99"/>
    <w:semiHidden/>
    <w:unhideWhenUsed/>
    <w:rsid w:val="004111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111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rsid w:val="004111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411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1117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117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11178"/>
  </w:style>
  <w:style w:type="paragraph" w:styleId="af3">
    <w:name w:val="Body Text Indent"/>
    <w:basedOn w:val="a"/>
    <w:link w:val="af4"/>
    <w:uiPriority w:val="99"/>
    <w:semiHidden/>
    <w:unhideWhenUsed/>
    <w:rsid w:val="0041117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11178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41117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111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11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11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Liliya Fatkhutdinova</cp:lastModifiedBy>
  <cp:revision>10</cp:revision>
  <dcterms:created xsi:type="dcterms:W3CDTF">2020-06-05T18:22:00Z</dcterms:created>
  <dcterms:modified xsi:type="dcterms:W3CDTF">2020-06-05T18:28:00Z</dcterms:modified>
</cp:coreProperties>
</file>